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006" w:rsidRPr="00C35ADE" w:rsidRDefault="005A6006" w:rsidP="005A6006">
      <w:pPr>
        <w:jc w:val="center"/>
        <w:rPr>
          <w:b/>
        </w:rPr>
      </w:pPr>
      <w:r w:rsidRPr="00C35ADE">
        <w:rPr>
          <w:b/>
        </w:rPr>
        <w:t>Summary</w:t>
      </w:r>
    </w:p>
    <w:p w:rsidR="005A6006" w:rsidRPr="00C35ADE" w:rsidRDefault="005A6006" w:rsidP="005A6006">
      <w:pPr>
        <w:jc w:val="center"/>
        <w:rPr>
          <w:b/>
        </w:rPr>
      </w:pPr>
      <w:r w:rsidRPr="00C35ADE">
        <w:rPr>
          <w:b/>
        </w:rPr>
        <w:t>Meeting of the Initiative Group</w:t>
      </w:r>
    </w:p>
    <w:p w:rsidR="005A6006" w:rsidRPr="00C35ADE" w:rsidRDefault="005A6006" w:rsidP="005A6006">
      <w:pPr>
        <w:jc w:val="center"/>
        <w:rPr>
          <w:b/>
        </w:rPr>
      </w:pPr>
      <w:proofErr w:type="gramStart"/>
      <w:r w:rsidRPr="00C35ADE">
        <w:rPr>
          <w:b/>
        </w:rPr>
        <w:t>on</w:t>
      </w:r>
      <w:proofErr w:type="gramEnd"/>
      <w:r w:rsidRPr="00C35ADE">
        <w:rPr>
          <w:b/>
        </w:rPr>
        <w:t xml:space="preserve"> Organization of the International Conference  on</w:t>
      </w:r>
    </w:p>
    <w:p w:rsidR="005A6006" w:rsidRPr="00C35ADE" w:rsidRDefault="005A6006" w:rsidP="005A6006">
      <w:pPr>
        <w:jc w:val="center"/>
        <w:rPr>
          <w:b/>
        </w:rPr>
      </w:pPr>
      <w:r w:rsidRPr="00C35ADE">
        <w:rPr>
          <w:b/>
        </w:rPr>
        <w:t>Social Welfare for Holocaust Survivors and Other Victims of Nazi Persecution</w:t>
      </w:r>
    </w:p>
    <w:p w:rsidR="005A6006" w:rsidRPr="00C35ADE" w:rsidRDefault="005A6006" w:rsidP="005A6006">
      <w:pPr>
        <w:jc w:val="right"/>
        <w:rPr>
          <w:i/>
        </w:rPr>
      </w:pPr>
      <w:r>
        <w:rPr>
          <w:i/>
        </w:rPr>
        <w:t>23</w:t>
      </w:r>
      <w:r w:rsidRPr="00C35ADE">
        <w:rPr>
          <w:i/>
        </w:rPr>
        <w:t xml:space="preserve"> September 2014</w:t>
      </w:r>
    </w:p>
    <w:p w:rsidR="005A6006" w:rsidRDefault="005A6006" w:rsidP="005A6006"/>
    <w:p w:rsidR="005A6006" w:rsidRDefault="005A6006" w:rsidP="005A6006">
      <w:r>
        <w:t>Present: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r>
        <w:t xml:space="preserve">Ferdinand Trauttmansdorff - Ambassador of Austria </w:t>
      </w:r>
      <w:r w:rsidR="003D71CE">
        <w:t>to the Czech Republic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r>
        <w:t xml:space="preserve">Arndt </w:t>
      </w:r>
      <w:proofErr w:type="spellStart"/>
      <w:r>
        <w:t>Freiherr</w:t>
      </w:r>
      <w:proofErr w:type="spellEnd"/>
      <w:r>
        <w:t xml:space="preserve"> Freytag von </w:t>
      </w:r>
      <w:proofErr w:type="spellStart"/>
      <w:r>
        <w:t>Loringhoven</w:t>
      </w:r>
      <w:proofErr w:type="spellEnd"/>
      <w:r>
        <w:t xml:space="preserve"> - Ambassador of Germany </w:t>
      </w:r>
      <w:r w:rsidR="003D71CE">
        <w:t>to the Czech Republic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proofErr w:type="spellStart"/>
      <w:r>
        <w:t>Eran</w:t>
      </w:r>
      <w:proofErr w:type="spellEnd"/>
      <w:r>
        <w:t xml:space="preserve"> </w:t>
      </w:r>
      <w:proofErr w:type="spellStart"/>
      <w:r>
        <w:t>Yuvan</w:t>
      </w:r>
      <w:proofErr w:type="spellEnd"/>
      <w:r>
        <w:t xml:space="preserve"> – Deputy Chief of Mission of Israel to</w:t>
      </w:r>
      <w:r w:rsidR="003D71CE">
        <w:t xml:space="preserve"> the</w:t>
      </w:r>
      <w:r>
        <w:t xml:space="preserve"> Czech Republic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r>
        <w:t xml:space="preserve">Izabella </w:t>
      </w:r>
      <w:proofErr w:type="spellStart"/>
      <w:r>
        <w:t>Wollejko-Chwastowicz</w:t>
      </w:r>
      <w:proofErr w:type="spellEnd"/>
      <w:r>
        <w:t xml:space="preserve"> – Counsellor, Embassy of the Republic of Poland in Prague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r>
        <w:t>Jana Kernerova – Political Advisor, Embassy of the U</w:t>
      </w:r>
      <w:r w:rsidR="003D71CE">
        <w:t xml:space="preserve">nited </w:t>
      </w:r>
      <w:r>
        <w:t>S</w:t>
      </w:r>
      <w:r w:rsidR="003D71CE">
        <w:t>tates of America</w:t>
      </w:r>
      <w:r>
        <w:t xml:space="preserve"> in Prague</w:t>
      </w:r>
    </w:p>
    <w:p w:rsidR="004917A9" w:rsidRDefault="004917A9" w:rsidP="004917A9">
      <w:pPr>
        <w:pStyle w:val="ListParagraph"/>
        <w:numPr>
          <w:ilvl w:val="0"/>
          <w:numId w:val="1"/>
        </w:numPr>
      </w:pPr>
      <w:r>
        <w:t>Felix Kolmer – Advisor to the Chair of the Administrative Board, European Shoah Legacy Institute</w:t>
      </w:r>
    </w:p>
    <w:p w:rsidR="005A6006" w:rsidRDefault="005A6006" w:rsidP="005A6006">
      <w:pPr>
        <w:pStyle w:val="ListParagraph"/>
        <w:numPr>
          <w:ilvl w:val="0"/>
          <w:numId w:val="1"/>
        </w:numPr>
      </w:pPr>
      <w:r>
        <w:t xml:space="preserve">Jiri </w:t>
      </w:r>
      <w:proofErr w:type="spellStart"/>
      <w:r>
        <w:t>Cistecky</w:t>
      </w:r>
      <w:proofErr w:type="spellEnd"/>
      <w:r>
        <w:t xml:space="preserve"> – representative of the Ministry of Foreign Affairs of the Czech Republic</w:t>
      </w:r>
    </w:p>
    <w:p w:rsidR="005A6006" w:rsidRDefault="005A6006" w:rsidP="005A6006">
      <w:pPr>
        <w:pStyle w:val="ListParagraph"/>
        <w:numPr>
          <w:ilvl w:val="0"/>
          <w:numId w:val="1"/>
        </w:numPr>
      </w:pPr>
      <w:r>
        <w:t xml:space="preserve">Jakub </w:t>
      </w:r>
      <w:proofErr w:type="spellStart"/>
      <w:r>
        <w:t>Klepal</w:t>
      </w:r>
      <w:proofErr w:type="spellEnd"/>
      <w:r>
        <w:t xml:space="preserve"> – Executive Director of Forum 2000</w:t>
      </w:r>
    </w:p>
    <w:p w:rsidR="005A6006" w:rsidRDefault="005A6006" w:rsidP="005A6006">
      <w:pPr>
        <w:pStyle w:val="ListParagraph"/>
        <w:numPr>
          <w:ilvl w:val="0"/>
          <w:numId w:val="1"/>
        </w:numPr>
      </w:pPr>
      <w:proofErr w:type="spellStart"/>
      <w:r>
        <w:t>Halyna</w:t>
      </w:r>
      <w:proofErr w:type="spellEnd"/>
      <w:r>
        <w:t xml:space="preserve"> Senyk – Executive Director of the European Shoah Legacy Institute</w:t>
      </w:r>
    </w:p>
    <w:p w:rsidR="00097761" w:rsidRDefault="00097761" w:rsidP="00097761">
      <w:r w:rsidRPr="00097761">
        <w:rPr>
          <w:b/>
          <w:u w:val="single"/>
        </w:rPr>
        <w:t xml:space="preserve">Venue </w:t>
      </w:r>
      <w:r w:rsidR="00105782" w:rsidRPr="00105782">
        <w:t>T</w:t>
      </w:r>
      <w:r w:rsidR="00105782">
        <w:t>he issue of the potential venue remain</w:t>
      </w:r>
      <w:r w:rsidR="003D71CE">
        <w:t>s</w:t>
      </w:r>
      <w:r w:rsidR="00105782">
        <w:t xml:space="preserve"> open, since there was no </w:t>
      </w:r>
      <w:r w:rsidR="005D282A">
        <w:t>response from Brussels regarding the political will to support the event</w:t>
      </w:r>
      <w:r w:rsidR="00105782">
        <w:t>.</w:t>
      </w:r>
      <w:r w:rsidR="005D282A">
        <w:t xml:space="preserve"> Besides, the</w:t>
      </w:r>
      <w:r w:rsidR="003D71CE">
        <w:t xml:space="preserve"> issue was raised that two-thirds of</w:t>
      </w:r>
      <w:r w:rsidR="005D282A">
        <w:t xml:space="preserve"> Holocaust survivors live outside of the E</w:t>
      </w:r>
      <w:r w:rsidR="003D71CE">
        <w:t xml:space="preserve">uropean </w:t>
      </w:r>
      <w:r w:rsidR="005D282A">
        <w:t>U</w:t>
      </w:r>
      <w:r w:rsidR="003D71CE">
        <w:t>nion</w:t>
      </w:r>
      <w:r w:rsidR="005D282A">
        <w:t xml:space="preserve"> and therefore Prague would be a more appropriate venue. </w:t>
      </w:r>
    </w:p>
    <w:p w:rsidR="005D282A" w:rsidRPr="005D282A" w:rsidRDefault="005D282A" w:rsidP="00097761">
      <w:r w:rsidRPr="005D282A">
        <w:rPr>
          <w:b/>
          <w:u w:val="single"/>
        </w:rPr>
        <w:t>EU involvement</w:t>
      </w:r>
      <w:r>
        <w:rPr>
          <w:b/>
          <w:u w:val="single"/>
        </w:rPr>
        <w:t xml:space="preserve"> </w:t>
      </w:r>
      <w:r w:rsidRPr="005D282A">
        <w:t>Members of the Initiative group</w:t>
      </w:r>
      <w:r>
        <w:t xml:space="preserve"> </w:t>
      </w:r>
      <w:r w:rsidR="00067EED">
        <w:t>mentioned the importance of getting EU representatives on board and recommended intensify</w:t>
      </w:r>
      <w:r w:rsidR="003D71CE">
        <w:t>ing</w:t>
      </w:r>
      <w:r w:rsidR="00067EED">
        <w:t xml:space="preserve"> communication with the newly appointed European Commissioner </w:t>
      </w:r>
      <w:r w:rsidR="008128AA">
        <w:t>on Justice and Legislation</w:t>
      </w:r>
      <w:r w:rsidR="003D71CE">
        <w:t xml:space="preserve">, </w:t>
      </w:r>
      <w:r w:rsidR="00067EED">
        <w:t>Mrs.</w:t>
      </w:r>
      <w:r w:rsidR="003D71CE">
        <w:t xml:space="preserve"> </w:t>
      </w:r>
      <w:r w:rsidR="008128AA">
        <w:t xml:space="preserve">Vera </w:t>
      </w:r>
      <w:proofErr w:type="spellStart"/>
      <w:r w:rsidR="008128AA">
        <w:t>Jourova</w:t>
      </w:r>
      <w:proofErr w:type="spellEnd"/>
      <w:r w:rsidR="003D71CE">
        <w:t xml:space="preserve">; </w:t>
      </w:r>
      <w:r w:rsidR="00067EED">
        <w:t>President of the European Parliament</w:t>
      </w:r>
      <w:r w:rsidR="003D71CE">
        <w:t>,</w:t>
      </w:r>
      <w:r w:rsidR="00067EED">
        <w:t xml:space="preserve"> Mr. Martin Schultz</w:t>
      </w:r>
      <w:r w:rsidR="003D71CE">
        <w:t>; and</w:t>
      </w:r>
      <w:r w:rsidR="00067EED">
        <w:t xml:space="preserve"> President of the EU Council</w:t>
      </w:r>
      <w:r w:rsidR="003D71CE">
        <w:t>,</w:t>
      </w:r>
      <w:r w:rsidR="00067EED">
        <w:t xml:space="preserve"> Mr Donald Tusk. </w:t>
      </w:r>
    </w:p>
    <w:p w:rsidR="005D282A" w:rsidRDefault="00105782" w:rsidP="005D282A">
      <w:r w:rsidRPr="00105782">
        <w:rPr>
          <w:b/>
          <w:u w:val="single"/>
        </w:rPr>
        <w:t>Governments’</w:t>
      </w:r>
      <w:r>
        <w:rPr>
          <w:b/>
          <w:u w:val="single"/>
        </w:rPr>
        <w:t xml:space="preserve"> </w:t>
      </w:r>
      <w:r w:rsidRPr="00105782">
        <w:rPr>
          <w:b/>
          <w:u w:val="single"/>
        </w:rPr>
        <w:t>involvement</w:t>
      </w:r>
      <w:r>
        <w:rPr>
          <w:b/>
          <w:u w:val="single"/>
        </w:rPr>
        <w:t xml:space="preserve">: </w:t>
      </w:r>
      <w:r w:rsidR="003D71CE">
        <w:t xml:space="preserve">The </w:t>
      </w:r>
      <w:r w:rsidRPr="00105782">
        <w:t xml:space="preserve">Ambassador of </w:t>
      </w:r>
      <w:r>
        <w:t>Austria</w:t>
      </w:r>
      <w:r w:rsidR="003D71CE">
        <w:t xml:space="preserve"> -</w:t>
      </w:r>
      <w:r>
        <w:t xml:space="preserve"> Mr. Ferdinand Trauttmansdorff </w:t>
      </w:r>
      <w:r w:rsidR="003D71CE">
        <w:t xml:space="preserve">- </w:t>
      </w:r>
      <w:r>
        <w:t xml:space="preserve">suggested the Initiative </w:t>
      </w:r>
      <w:r w:rsidR="003D71CE">
        <w:t>G</w:t>
      </w:r>
      <w:r>
        <w:t xml:space="preserve">roup get in touch with Mr. Kurt </w:t>
      </w:r>
      <w:proofErr w:type="spellStart"/>
      <w:r>
        <w:t>Wegscheidler</w:t>
      </w:r>
      <w:proofErr w:type="spellEnd"/>
      <w:r>
        <w:t xml:space="preserve">, Expert of Social Care of Holocaust </w:t>
      </w:r>
      <w:r w:rsidR="005D282A">
        <w:t>Victims</w:t>
      </w:r>
      <w:r>
        <w:t xml:space="preserve"> at the Ministry of Social Affairs, Austria</w:t>
      </w:r>
      <w:r w:rsidR="003D71CE">
        <w:t>;</w:t>
      </w:r>
      <w:r>
        <w:t xml:space="preserve"> Ambassador of German</w:t>
      </w:r>
      <w:r w:rsidR="003D71CE">
        <w:t>y -</w:t>
      </w:r>
      <w:r>
        <w:t xml:space="preserve"> Arndt </w:t>
      </w:r>
      <w:proofErr w:type="spellStart"/>
      <w:r>
        <w:t>Freiherr</w:t>
      </w:r>
      <w:proofErr w:type="spellEnd"/>
      <w:r>
        <w:t xml:space="preserve"> Freytag von </w:t>
      </w:r>
      <w:proofErr w:type="spellStart"/>
      <w:r>
        <w:t>Loringhoven</w:t>
      </w:r>
      <w:proofErr w:type="spellEnd"/>
      <w:r>
        <w:t xml:space="preserve"> </w:t>
      </w:r>
      <w:r w:rsidR="003D71CE">
        <w:t xml:space="preserve">- </w:t>
      </w:r>
      <w:r>
        <w:t>suggested get</w:t>
      </w:r>
      <w:r w:rsidR="003D71CE">
        <w:t>ting</w:t>
      </w:r>
      <w:r>
        <w:t xml:space="preserve"> in touch with </w:t>
      </w:r>
      <w:r w:rsidR="00067EED">
        <w:t xml:space="preserve">Mr. </w:t>
      </w:r>
      <w:r>
        <w:t>Felix Klein</w:t>
      </w:r>
      <w:r w:rsidR="00067EED">
        <w:t xml:space="preserve">, Special Envoy </w:t>
      </w:r>
      <w:r w:rsidR="003D71CE">
        <w:t>for Holocaust Issues in Germany;</w:t>
      </w:r>
      <w:r>
        <w:t xml:space="preserve"> </w:t>
      </w:r>
      <w:r w:rsidR="00067EED">
        <w:t>Counsellor of the Embassy of the Republic of Poland</w:t>
      </w:r>
      <w:r w:rsidR="003D71CE">
        <w:t>,</w:t>
      </w:r>
      <w:r w:rsidR="00067EED">
        <w:t xml:space="preserve"> Ms. Izabella </w:t>
      </w:r>
      <w:proofErr w:type="spellStart"/>
      <w:r w:rsidR="00067EED">
        <w:t>Wollejko-Chwastowicz</w:t>
      </w:r>
      <w:proofErr w:type="spellEnd"/>
      <w:r w:rsidR="003D71CE">
        <w:t>,</w:t>
      </w:r>
      <w:r w:rsidR="00067EED">
        <w:t xml:space="preserve"> recommended </w:t>
      </w:r>
      <w:r w:rsidR="003D71CE">
        <w:t xml:space="preserve">getting in touch with </w:t>
      </w:r>
      <w:r w:rsidR="00067EED">
        <w:t xml:space="preserve">Mr </w:t>
      </w:r>
      <w:r w:rsidR="000B6E39">
        <w:t xml:space="preserve">Sebastian </w:t>
      </w:r>
      <w:proofErr w:type="spellStart"/>
      <w:r w:rsidR="00067EED">
        <w:t>Rejak</w:t>
      </w:r>
      <w:proofErr w:type="spellEnd"/>
      <w:r w:rsidR="00067EED">
        <w:t xml:space="preserve">, </w:t>
      </w:r>
      <w:r w:rsidR="000B6E39">
        <w:t>Plenipotentiary of the Minister of Foreign Affairs for Relations with the Jewish Diaspora at Ministry</w:t>
      </w:r>
      <w:r w:rsidR="00067EED">
        <w:t xml:space="preserve"> of Foreign Affairs of the Republic of Poland</w:t>
      </w:r>
      <w:r w:rsidR="003D71CE">
        <w:t>;</w:t>
      </w:r>
      <w:r w:rsidR="00067EED">
        <w:t xml:space="preserve"> </w:t>
      </w:r>
      <w:r>
        <w:t xml:space="preserve">Deputy Chief of Mission of Israel </w:t>
      </w:r>
      <w:r w:rsidR="003D71CE">
        <w:t xml:space="preserve">- </w:t>
      </w:r>
      <w:proofErr w:type="spellStart"/>
      <w:r>
        <w:t>Eran</w:t>
      </w:r>
      <w:proofErr w:type="spellEnd"/>
      <w:r>
        <w:t xml:space="preserve"> </w:t>
      </w:r>
      <w:proofErr w:type="spellStart"/>
      <w:r>
        <w:t>Yuvan</w:t>
      </w:r>
      <w:proofErr w:type="spellEnd"/>
      <w:r>
        <w:t xml:space="preserve"> </w:t>
      </w:r>
      <w:r w:rsidR="003D71CE">
        <w:t xml:space="preserve">- </w:t>
      </w:r>
      <w:r>
        <w:t>suggested address</w:t>
      </w:r>
      <w:r w:rsidR="003D71CE">
        <w:t>ing</w:t>
      </w:r>
      <w:r>
        <w:t xml:space="preserve"> </w:t>
      </w:r>
      <w:proofErr w:type="spellStart"/>
      <w:r>
        <w:t>Avi</w:t>
      </w:r>
      <w:proofErr w:type="spellEnd"/>
      <w:r>
        <w:t xml:space="preserve"> Weber, representative of the Ministry for Senior Citizens of Israel and</w:t>
      </w:r>
      <w:r w:rsidR="003D71CE">
        <w:t xml:space="preserve"> the</w:t>
      </w:r>
      <w:r>
        <w:t xml:space="preserve"> newly appointed</w:t>
      </w:r>
      <w:r w:rsidR="003D71CE">
        <w:t xml:space="preserve"> Israeli</w:t>
      </w:r>
      <w:r>
        <w:t xml:space="preserve"> Special Envoy for Holocaust Issues </w:t>
      </w:r>
      <w:r w:rsidR="005D282A">
        <w:t xml:space="preserve">regarding political and financial support </w:t>
      </w:r>
      <w:r w:rsidR="003D71CE">
        <w:t>for</w:t>
      </w:r>
      <w:r w:rsidR="005D282A">
        <w:t xml:space="preserve"> the international conference on social welfare for Holocaust survivors and other victims of Nazi p</w:t>
      </w:r>
      <w:r w:rsidR="005D282A" w:rsidRPr="005D282A">
        <w:t>ersecution</w:t>
      </w:r>
      <w:r w:rsidR="003D71CE">
        <w:t>; finally,</w:t>
      </w:r>
      <w:r w:rsidR="005D282A">
        <w:t xml:space="preserve"> Mr. Jiri </w:t>
      </w:r>
      <w:proofErr w:type="spellStart"/>
      <w:r w:rsidR="005D282A">
        <w:t>Cistecky</w:t>
      </w:r>
      <w:proofErr w:type="spellEnd"/>
      <w:r w:rsidR="005D282A">
        <w:t xml:space="preserve"> confirmed that the international conference will be co-sponsored by </w:t>
      </w:r>
      <w:r w:rsidR="004A3990">
        <w:t xml:space="preserve">the Ministry of </w:t>
      </w:r>
      <w:r w:rsidR="004A3990">
        <w:lastRenderedPageBreak/>
        <w:t xml:space="preserve">Labour and Social Affairs of the Czech Republic with active participation of experts of the Ministry of Foreign Affairs. </w:t>
      </w:r>
      <w:r w:rsidR="005D282A">
        <w:t xml:space="preserve">. </w:t>
      </w:r>
    </w:p>
    <w:p w:rsidR="008128AA" w:rsidRDefault="00CD3665" w:rsidP="005D282A">
      <w:r>
        <w:rPr>
          <w:b/>
          <w:u w:val="single"/>
        </w:rPr>
        <w:t>Input of the C</w:t>
      </w:r>
      <w:r w:rsidR="000B6E39">
        <w:rPr>
          <w:b/>
          <w:u w:val="single"/>
        </w:rPr>
        <w:t>onference</w:t>
      </w:r>
      <w:r w:rsidR="008128AA">
        <w:rPr>
          <w:b/>
          <w:u w:val="single"/>
        </w:rPr>
        <w:t xml:space="preserve"> </w:t>
      </w:r>
      <w:r w:rsidR="008128AA">
        <w:t xml:space="preserve">According to the suggestion made by Ambassador Trauttmansdorff, the objective of the conference is to find a quick solution for improving social welfare </w:t>
      </w:r>
      <w:r w:rsidR="003D71CE">
        <w:t>for</w:t>
      </w:r>
      <w:r w:rsidR="008128AA">
        <w:t xml:space="preserve"> Holocaust survivors and other victims of Nazi persecution. Therefore, he suggested that in addition to increas</w:t>
      </w:r>
      <w:r w:rsidR="003D71CE">
        <w:t>ing</w:t>
      </w:r>
      <w:r w:rsidR="008128AA">
        <w:t xml:space="preserve"> </w:t>
      </w:r>
      <w:r w:rsidR="003D71CE">
        <w:t xml:space="preserve">the </w:t>
      </w:r>
      <w:r w:rsidR="008128AA">
        <w:t>funding available from national budgets</w:t>
      </w:r>
      <w:r w:rsidR="003D71CE">
        <w:t>,</w:t>
      </w:r>
      <w:r w:rsidR="008128AA">
        <w:t xml:space="preserve"> it would be very important to encourage mobilization of the volunteer movement to support Holocaust survivors and other victims. Ambassador Trauttmansdorff stres</w:t>
      </w:r>
      <w:r w:rsidR="003D71CE">
        <w:t>sed</w:t>
      </w:r>
      <w:r w:rsidR="008128AA">
        <w:t xml:space="preserve"> upon the supremacy of human factor</w:t>
      </w:r>
      <w:r w:rsidR="003D71CE">
        <w:t>s</w:t>
      </w:r>
      <w:r w:rsidR="008128AA">
        <w:t xml:space="preserve"> over financial factor</w:t>
      </w:r>
      <w:r w:rsidR="003D71CE">
        <w:t>s in</w:t>
      </w:r>
      <w:r w:rsidR="008128AA">
        <w:t xml:space="preserve"> provid</w:t>
      </w:r>
      <w:r w:rsidR="003D71CE">
        <w:t>ing such</w:t>
      </w:r>
      <w:r w:rsidR="008128AA">
        <w:t xml:space="preserve"> assistance.  </w:t>
      </w:r>
      <w:r w:rsidR="005C6FC3">
        <w:t xml:space="preserve">German Ambassador Arndt </w:t>
      </w:r>
      <w:proofErr w:type="spellStart"/>
      <w:r w:rsidR="005C6FC3">
        <w:t>Freiherr</w:t>
      </w:r>
      <w:proofErr w:type="spellEnd"/>
      <w:r w:rsidR="005C6FC3">
        <w:t xml:space="preserve"> Freytag von </w:t>
      </w:r>
      <w:proofErr w:type="spellStart"/>
      <w:r w:rsidR="005C6FC3">
        <w:t>Loringhoven</w:t>
      </w:r>
      <w:proofErr w:type="spellEnd"/>
      <w:r w:rsidR="005C6FC3">
        <w:t xml:space="preserve"> stressed the importance of creating positive</w:t>
      </w:r>
      <w:r w:rsidR="003D71CE">
        <w:t xml:space="preserve"> factors of engagement</w:t>
      </w:r>
      <w:r w:rsidR="005C6FC3">
        <w:t xml:space="preserve"> for governments, in particular, he suggested:</w:t>
      </w:r>
    </w:p>
    <w:p w:rsidR="005C6FC3" w:rsidRDefault="005C6FC3" w:rsidP="005C6FC3">
      <w:pPr>
        <w:pStyle w:val="ListParagraph"/>
        <w:numPr>
          <w:ilvl w:val="0"/>
          <w:numId w:val="2"/>
        </w:numPr>
      </w:pPr>
      <w:r>
        <w:t>Separating the issue of social welfare from the issue of restitution</w:t>
      </w:r>
    </w:p>
    <w:p w:rsidR="005C6FC3" w:rsidRDefault="005C6FC3" w:rsidP="005C6FC3">
      <w:pPr>
        <w:pStyle w:val="ListParagraph"/>
        <w:numPr>
          <w:ilvl w:val="0"/>
          <w:numId w:val="2"/>
        </w:numPr>
      </w:pPr>
      <w:r>
        <w:t>Pre-discussing the merits of the conference with governments</w:t>
      </w:r>
    </w:p>
    <w:p w:rsidR="005C6FC3" w:rsidRDefault="005C6FC3" w:rsidP="005C6FC3">
      <w:pPr>
        <w:pStyle w:val="ListParagraph"/>
        <w:numPr>
          <w:ilvl w:val="0"/>
          <w:numId w:val="2"/>
        </w:numPr>
      </w:pPr>
      <w:r>
        <w:t>Focus</w:t>
      </w:r>
      <w:r w:rsidR="003D71CE">
        <w:t>ing</w:t>
      </w:r>
      <w:r>
        <w:t xml:space="preserve"> on both</w:t>
      </w:r>
      <w:r w:rsidR="003D71CE">
        <w:t xml:space="preserve"> the</w:t>
      </w:r>
      <w:r>
        <w:t xml:space="preserve"> financial aspect and the work of volunteers’ alliances.</w:t>
      </w:r>
    </w:p>
    <w:p w:rsidR="000B6E39" w:rsidRDefault="000B6E39" w:rsidP="000B6E39">
      <w:r>
        <w:t>Executive Director of the European Shoah Legacy Institute</w:t>
      </w:r>
      <w:r w:rsidR="003D71CE">
        <w:t xml:space="preserve">, Ms. </w:t>
      </w:r>
      <w:proofErr w:type="spellStart"/>
      <w:r w:rsidR="003D71CE">
        <w:t>Halyna</w:t>
      </w:r>
      <w:proofErr w:type="spellEnd"/>
      <w:r w:rsidR="003D71CE">
        <w:t xml:space="preserve"> Senyk,</w:t>
      </w:r>
      <w:r>
        <w:t xml:space="preserve"> </w:t>
      </w:r>
      <w:r w:rsidR="003D71CE">
        <w:t>spoke on</w:t>
      </w:r>
      <w:r>
        <w:t xml:space="preserve"> the importance of negotiating increased funding from national budgets </w:t>
      </w:r>
      <w:r w:rsidR="003D71CE">
        <w:t xml:space="preserve">to be dedicated to </w:t>
      </w:r>
      <w:r>
        <w:t>social welfare for Holocaust survivors and other victims of Nazi persecution</w:t>
      </w:r>
      <w:r w:rsidR="003D71CE">
        <w:t>,</w:t>
      </w:r>
      <w:r>
        <w:t xml:space="preserve"> and </w:t>
      </w:r>
      <w:r w:rsidR="003D71CE">
        <w:t xml:space="preserve">extending </w:t>
      </w:r>
      <w:r>
        <w:t xml:space="preserve">this assistance to </w:t>
      </w:r>
      <w:r w:rsidR="003D71CE">
        <w:t>survivors</w:t>
      </w:r>
      <w:r>
        <w:t xml:space="preserve"> living outside of their countries of origin </w:t>
      </w:r>
      <w:r w:rsidRPr="000B6E39">
        <w:rPr>
          <w:b/>
          <w:i/>
          <w:u w:val="single"/>
        </w:rPr>
        <w:t>prior</w:t>
      </w:r>
      <w:r w:rsidRPr="000B6E39">
        <w:rPr>
          <w:i/>
        </w:rPr>
        <w:t xml:space="preserve"> </w:t>
      </w:r>
      <w:r>
        <w:t xml:space="preserve"> to the international conference. The international conference shall be the forum to announce results rather than to start planning. </w:t>
      </w:r>
    </w:p>
    <w:p w:rsidR="005C6FC3" w:rsidRDefault="005C6FC3" w:rsidP="000B6E39">
      <w:r w:rsidRPr="005C6FC3">
        <w:rPr>
          <w:b/>
          <w:u w:val="single"/>
        </w:rPr>
        <w:t xml:space="preserve">Outcomes: </w:t>
      </w:r>
      <w:r w:rsidR="003D71CE" w:rsidRPr="003D71CE">
        <w:t>T</w:t>
      </w:r>
      <w:r w:rsidRPr="00097761">
        <w:t>he Initiative Group stress</w:t>
      </w:r>
      <w:r>
        <w:t>ed</w:t>
      </w:r>
      <w:r w:rsidRPr="00097761">
        <w:t xml:space="preserve"> the importance of </w:t>
      </w:r>
      <w:r>
        <w:t>having a broader discussion on the merits and possible outcomes of the conference.</w:t>
      </w:r>
      <w:r w:rsidRPr="00097761">
        <w:t xml:space="preserve"> </w:t>
      </w:r>
      <w:r>
        <w:t xml:space="preserve">The Initiative Group agreed on </w:t>
      </w:r>
      <w:r w:rsidR="003D71CE">
        <w:t>engaging in an online brain</w:t>
      </w:r>
      <w:r>
        <w:t>storming session to discuss p</w:t>
      </w:r>
      <w:r w:rsidR="003D71CE">
        <w:t>erceived</w:t>
      </w:r>
      <w:r>
        <w:t xml:space="preserve"> outcomes of the International Conference on Social Welfare for Holocaust survivors and other victims of Nazi persecution. Thus, a list of </w:t>
      </w:r>
      <w:r w:rsidR="003D71CE">
        <w:t>proposed</w:t>
      </w:r>
      <w:r>
        <w:t xml:space="preserve"> outcomes will be compiled by ESLI and circulated among all members of the Initiative Group a</w:t>
      </w:r>
      <w:r w:rsidR="00BE45A1">
        <w:t>s well as among international experts cooperating with ESLI</w:t>
      </w:r>
      <w:r w:rsidR="003D71CE">
        <w:t>,</w:t>
      </w:r>
      <w:r>
        <w:t xml:space="preserve"> within 7 days</w:t>
      </w:r>
      <w:r w:rsidR="003D71CE">
        <w:t xml:space="preserve"> of its circulation,</w:t>
      </w:r>
      <w:r>
        <w:t xml:space="preserve"> it </w:t>
      </w:r>
      <w:r w:rsidR="003D71CE">
        <w:t>will</w:t>
      </w:r>
      <w:r>
        <w:t xml:space="preserve"> be returned to the Executive Director of ESLI with suggestions, comments </w:t>
      </w:r>
      <w:r w:rsidR="003D71CE">
        <w:t>and/</w:t>
      </w:r>
      <w:r>
        <w:t xml:space="preserve">or remarks. </w:t>
      </w:r>
      <w:r w:rsidR="003D71CE">
        <w:t>A</w:t>
      </w:r>
      <w:r>
        <w:t xml:space="preserve">ll suggested outcomes will be summarized and presented to the Initiative Group at its third meeting. </w:t>
      </w:r>
      <w:r w:rsidR="003D71CE">
        <w:t>C</w:t>
      </w:r>
      <w:r>
        <w:t xml:space="preserve">larity regarding outcomes is very important in order to </w:t>
      </w:r>
      <w:r w:rsidR="003D71CE">
        <w:t>ensure</w:t>
      </w:r>
      <w:r>
        <w:t xml:space="preserve"> that they will actually be achieved and </w:t>
      </w:r>
      <w:r w:rsidR="003D71CE">
        <w:t>to</w:t>
      </w:r>
      <w:r>
        <w:t xml:space="preserve"> determine the level of country representation at the international conference.</w:t>
      </w:r>
    </w:p>
    <w:p w:rsidR="005C6FC3" w:rsidRPr="008128AA" w:rsidRDefault="005C6FC3" w:rsidP="005D282A">
      <w:pPr>
        <w:rPr>
          <w:b/>
          <w:u w:val="single"/>
        </w:rPr>
      </w:pPr>
    </w:p>
    <w:p w:rsidR="00105782" w:rsidRPr="00693444" w:rsidRDefault="000B6E39" w:rsidP="00097761">
      <w:pPr>
        <w:rPr>
          <w:b/>
        </w:rPr>
      </w:pPr>
      <w:r w:rsidRPr="00693444">
        <w:rPr>
          <w:b/>
        </w:rPr>
        <w:t xml:space="preserve">The </w:t>
      </w:r>
      <w:r w:rsidR="008F3302">
        <w:rPr>
          <w:b/>
        </w:rPr>
        <w:t>preliminary suggestions for the conference outcoms</w:t>
      </w:r>
      <w:bookmarkStart w:id="0" w:name="_GoBack"/>
      <w:bookmarkEnd w:id="0"/>
      <w:r w:rsidR="00CD3665" w:rsidRPr="00693444">
        <w:rPr>
          <w:b/>
        </w:rPr>
        <w:t>:</w:t>
      </w:r>
    </w:p>
    <w:p w:rsidR="00CD3665" w:rsidRDefault="00CD3665" w:rsidP="00CD3665">
      <w:pPr>
        <w:pStyle w:val="ListParagraph"/>
        <w:numPr>
          <w:ilvl w:val="0"/>
          <w:numId w:val="4"/>
        </w:numPr>
      </w:pPr>
      <w:r>
        <w:t xml:space="preserve">National programs of professional training for caregivers – cultural awareness, in-home care, sensitivity </w:t>
      </w:r>
      <w:r w:rsidRPr="006A2B35">
        <w:rPr>
          <w:rFonts w:cs="Arial"/>
          <w:shd w:val="clear" w:color="auto" w:fill="FFFFFF"/>
        </w:rPr>
        <w:t>psychoemotional reactions to traumatic triggers;</w:t>
      </w:r>
    </w:p>
    <w:p w:rsidR="00CD3665" w:rsidRDefault="00CD3665" w:rsidP="00CD3665">
      <w:pPr>
        <w:pStyle w:val="ListParagraph"/>
        <w:numPr>
          <w:ilvl w:val="0"/>
          <w:numId w:val="4"/>
        </w:numPr>
      </w:pPr>
      <w:r>
        <w:t xml:space="preserve">Creating volunteers network to provide care to Holocaust survivors and other victims of Nazi persecution; </w:t>
      </w:r>
    </w:p>
    <w:p w:rsidR="00CD3665" w:rsidRDefault="00CD3665" w:rsidP="00CD3665">
      <w:pPr>
        <w:pStyle w:val="ListParagraph"/>
        <w:numPr>
          <w:ilvl w:val="0"/>
          <w:numId w:val="4"/>
        </w:numPr>
      </w:pPr>
      <w:r>
        <w:t xml:space="preserve">Allocation of funds within the national budget to improve in-home care, increase pensions </w:t>
      </w:r>
      <w:proofErr w:type="spellStart"/>
      <w:r>
        <w:t>etc</w:t>
      </w:r>
      <w:proofErr w:type="spellEnd"/>
      <w:r>
        <w:t>;</w:t>
      </w:r>
    </w:p>
    <w:p w:rsidR="00CD3665" w:rsidRDefault="00CD3665" w:rsidP="00CD3665">
      <w:pPr>
        <w:pStyle w:val="ListParagraph"/>
        <w:numPr>
          <w:ilvl w:val="0"/>
          <w:numId w:val="4"/>
        </w:numPr>
      </w:pPr>
      <w:r>
        <w:t>Bilateral agreements with regard to providing social welfare to Holocaust survivors and other victims of Nazi persecution living outside of their country of origin.</w:t>
      </w:r>
    </w:p>
    <w:p w:rsidR="00097761" w:rsidRPr="00097761" w:rsidRDefault="00097761" w:rsidP="004D4A59"/>
    <w:sectPr w:rsidR="00097761" w:rsidRPr="00097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4A4C"/>
    <w:multiLevelType w:val="hybridMultilevel"/>
    <w:tmpl w:val="AE3CA4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07CFA"/>
    <w:multiLevelType w:val="hybridMultilevel"/>
    <w:tmpl w:val="E4623F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A70EA"/>
    <w:multiLevelType w:val="hybridMultilevel"/>
    <w:tmpl w:val="6CAEC1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424B6"/>
    <w:multiLevelType w:val="hybridMultilevel"/>
    <w:tmpl w:val="B09269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006"/>
    <w:rsid w:val="00067EED"/>
    <w:rsid w:val="00097761"/>
    <w:rsid w:val="000B6E39"/>
    <w:rsid w:val="00105782"/>
    <w:rsid w:val="003B3A1B"/>
    <w:rsid w:val="003D71CE"/>
    <w:rsid w:val="004917A9"/>
    <w:rsid w:val="004A3990"/>
    <w:rsid w:val="004D4A59"/>
    <w:rsid w:val="005A6006"/>
    <w:rsid w:val="005C6FC3"/>
    <w:rsid w:val="005D282A"/>
    <w:rsid w:val="00693444"/>
    <w:rsid w:val="006A2B35"/>
    <w:rsid w:val="008128AA"/>
    <w:rsid w:val="008F3302"/>
    <w:rsid w:val="009256DE"/>
    <w:rsid w:val="00BE45A1"/>
    <w:rsid w:val="00CD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0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006"/>
    <w:pPr>
      <w:ind w:left="720"/>
      <w:contextualSpacing/>
    </w:pPr>
  </w:style>
  <w:style w:type="character" w:styleId="Emphasis">
    <w:name w:val="Emphasis"/>
    <w:uiPriority w:val="20"/>
    <w:qFormat/>
    <w:rsid w:val="004917A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5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0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006"/>
    <w:pPr>
      <w:ind w:left="720"/>
      <w:contextualSpacing/>
    </w:pPr>
  </w:style>
  <w:style w:type="character" w:styleId="Emphasis">
    <w:name w:val="Emphasis"/>
    <w:uiPriority w:val="20"/>
    <w:qFormat/>
    <w:rsid w:val="004917A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5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873</Words>
  <Characters>4977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hase</dc:creator>
  <cp:lastModifiedBy>hase</cp:lastModifiedBy>
  <cp:revision>3</cp:revision>
  <dcterms:created xsi:type="dcterms:W3CDTF">2014-09-25T15:51:00Z</dcterms:created>
  <dcterms:modified xsi:type="dcterms:W3CDTF">2014-09-29T12:12:00Z</dcterms:modified>
</cp:coreProperties>
</file>